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before="0" w:line="240" w:lineRule="auto"/>
        <w:contextualSpacing w:val="0"/>
        <w:rPr>
          <w:b w:val="1"/>
          <w:color w:val="3c78d8"/>
          <w:sz w:val="28"/>
          <w:szCs w:val="28"/>
        </w:rPr>
      </w:pPr>
      <w:r w:rsidDel="00000000" w:rsidR="00000000" w:rsidRPr="00000000">
        <w:rPr>
          <w:b w:val="1"/>
          <w:color w:val="3c78d8"/>
          <w:sz w:val="28"/>
          <w:szCs w:val="28"/>
          <w:rtl w:val="0"/>
        </w:rPr>
        <w:t xml:space="preserve">Dillon Hicks</w:t>
      </w:r>
    </w:p>
    <w:p w:rsidR="00000000" w:rsidDel="00000000" w:rsidP="00000000" w:rsidRDefault="00000000" w:rsidRPr="00000000" w14:paraId="00000001">
      <w:pPr>
        <w:pStyle w:val="Heading3"/>
        <w:spacing w:before="0" w:line="240" w:lineRule="auto"/>
        <w:contextualSpacing w:val="0"/>
        <w:rPr/>
      </w:pPr>
      <w:bookmarkStart w:colFirst="0" w:colLast="0" w:name="_49qoblsjqxlz" w:id="0"/>
      <w:bookmarkEnd w:id="0"/>
      <w:r w:rsidDel="00000000" w:rsidR="00000000" w:rsidRPr="00000000">
        <w:rPr>
          <w:rtl w:val="0"/>
        </w:rPr>
        <w:t xml:space="preserve">8/20/2018</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before="0" w:line="240" w:lineRule="auto"/>
        <w:contextualSpacing w:val="0"/>
        <w:rPr>
          <w:color w:val="666666"/>
          <w:sz w:val="20"/>
          <w:szCs w:val="20"/>
        </w:rPr>
      </w:pPr>
      <w:r w:rsidDel="00000000" w:rsidR="00000000" w:rsidRPr="00000000">
        <w:rPr>
          <w:color w:val="666666"/>
          <w:sz w:val="20"/>
          <w:szCs w:val="20"/>
          <w:rtl w:val="0"/>
        </w:rPr>
        <w:t xml:space="preserve">Engineers for Exploration</w:t>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color w:val="353744"/>
          <w:sz w:val="60"/>
          <w:szCs w:val="60"/>
        </w:rPr>
      </w:pPr>
      <w:bookmarkStart w:colFirst="0" w:colLast="0" w:name="_5x0d5h95i329" w:id="1"/>
      <w:bookmarkEnd w:id="1"/>
      <w:r w:rsidDel="00000000" w:rsidR="00000000" w:rsidRPr="00000000">
        <w:rPr>
          <w:b w:val="1"/>
          <w:sz w:val="60"/>
          <w:szCs w:val="60"/>
          <w:rtl w:val="0"/>
        </w:rPr>
        <w:t xml:space="preserve">TensorFlow - Using retrain.py</w:t>
      </w:r>
      <w:r w:rsidDel="00000000" w:rsidR="00000000" w:rsidRPr="00000000">
        <w:rPr>
          <w:rtl w:val="0"/>
        </w:rPr>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contextualSpacing w:val="0"/>
        <w:jc w:val="both"/>
        <w:rPr>
          <w:color w:val="3c78d8"/>
        </w:rPr>
      </w:pPr>
      <w:bookmarkStart w:colFirst="0" w:colLast="0" w:name="_buc6q0k08dmn"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5">
      <w:pPr>
        <w:pStyle w:val="Heading2"/>
        <w:contextualSpacing w:val="0"/>
        <w:jc w:val="both"/>
        <w:rPr/>
      </w:pPr>
      <w:bookmarkStart w:colFirst="0" w:colLast="0" w:name="_4uq6emdeahpr" w:id="3"/>
      <w:bookmarkEnd w:id="3"/>
      <w:r w:rsidDel="00000000" w:rsidR="00000000" w:rsidRPr="00000000">
        <w:rPr>
          <w:color w:val="3c78d8"/>
          <w:rtl w:val="0"/>
        </w:rPr>
        <w:t xml:space="preserve">OVERVIEW</w:t>
      </w:r>
      <w:r w:rsidDel="00000000" w:rsidR="00000000" w:rsidRPr="00000000">
        <w:rPr>
          <w:rtl w:val="0"/>
        </w:rPr>
      </w:r>
    </w:p>
    <w:p w:rsidR="00000000" w:rsidDel="00000000" w:rsidP="00000000" w:rsidRDefault="00000000" w:rsidRPr="00000000" w14:paraId="00000006">
      <w:pPr>
        <w:contextualSpacing w:val="0"/>
        <w:jc w:val="both"/>
        <w:rPr/>
      </w:pPr>
      <w:r w:rsidDel="00000000" w:rsidR="00000000" w:rsidRPr="00000000">
        <w:rPr>
          <w:rtl w:val="0"/>
        </w:rPr>
        <w:t xml:space="preserve">Using TensorFlow in combination with it’s hub module can allow you to quickly and easily create CNN models using the vast amount of architectures that exist on the TensorFlow Hub. This document will teach you how to use the retrain.py file and each of it’s arguments. </w:t>
      </w:r>
    </w:p>
    <w:p w:rsidR="00000000" w:rsidDel="00000000" w:rsidP="00000000" w:rsidRDefault="00000000" w:rsidRPr="00000000" w14:paraId="00000007">
      <w:pPr>
        <w:pStyle w:val="Heading2"/>
        <w:contextualSpacing w:val="0"/>
        <w:jc w:val="both"/>
        <w:rPr>
          <w:color w:val="3c78d8"/>
        </w:rPr>
      </w:pPr>
      <w:bookmarkStart w:colFirst="0" w:colLast="0" w:name="_6sv531qrihl3" w:id="4"/>
      <w:bookmarkEnd w:id="4"/>
      <w:r w:rsidDel="00000000" w:rsidR="00000000" w:rsidRPr="00000000">
        <w:rPr>
          <w:color w:val="3c78d8"/>
          <w:rtl w:val="0"/>
        </w:rPr>
        <w:t xml:space="preserve">PREREQUISITES</w:t>
      </w:r>
    </w:p>
    <w:p w:rsidR="00000000" w:rsidDel="00000000" w:rsidP="00000000" w:rsidRDefault="00000000" w:rsidRPr="00000000" w14:paraId="00000008">
      <w:pPr>
        <w:contextualSpacing w:val="0"/>
        <w:jc w:val="both"/>
        <w:rPr/>
      </w:pPr>
      <w:r w:rsidDel="00000000" w:rsidR="00000000" w:rsidRPr="00000000">
        <w:rPr>
          <w:rtl w:val="0"/>
        </w:rPr>
        <w:t xml:space="preserve">TensorFlow 1.10</w:t>
      </w:r>
    </w:p>
    <w:p w:rsidR="00000000" w:rsidDel="00000000" w:rsidP="00000000" w:rsidRDefault="00000000" w:rsidRPr="00000000" w14:paraId="00000009">
      <w:pPr>
        <w:contextualSpacing w:val="0"/>
        <w:jc w:val="both"/>
        <w:rPr/>
      </w:pPr>
      <w:r w:rsidDel="00000000" w:rsidR="00000000" w:rsidRPr="00000000">
        <w:rPr>
          <w:rtl w:val="0"/>
        </w:rPr>
        <w:t xml:space="preserve">TensorFlow Hub</w:t>
      </w:r>
    </w:p>
    <w:p w:rsidR="00000000" w:rsidDel="00000000" w:rsidP="00000000" w:rsidRDefault="00000000" w:rsidRPr="00000000" w14:paraId="0000000A">
      <w:pPr>
        <w:contextualSpacing w:val="0"/>
        <w:jc w:val="both"/>
        <w:rPr/>
      </w:pPr>
      <w:r w:rsidDel="00000000" w:rsidR="00000000" w:rsidRPr="00000000">
        <w:rPr>
          <w:rtl w:val="0"/>
        </w:rPr>
        <w:t xml:space="preserve">retrain.py</w:t>
      </w:r>
      <w:r w:rsidDel="00000000" w:rsidR="00000000" w:rsidRPr="00000000">
        <w:rPr>
          <w:rtl w:val="0"/>
        </w:rPr>
      </w:r>
    </w:p>
    <w:p w:rsidR="00000000" w:rsidDel="00000000" w:rsidP="00000000" w:rsidRDefault="00000000" w:rsidRPr="00000000" w14:paraId="0000000B">
      <w:pPr>
        <w:pStyle w:val="Heading1"/>
        <w:contextualSpacing w:val="0"/>
        <w:jc w:val="both"/>
        <w:rPr/>
      </w:pPr>
      <w:bookmarkStart w:colFirst="0" w:colLast="0" w:name="_hlskcuzdxq3f" w:id="5"/>
      <w:bookmarkEnd w:id="5"/>
      <w:r w:rsidDel="00000000" w:rsidR="00000000" w:rsidRPr="00000000">
        <w:rPr>
          <w:rtl w:val="0"/>
        </w:rPr>
        <w:t xml:space="preserve">NOTES</w:t>
      </w:r>
    </w:p>
    <w:p w:rsidR="00000000" w:rsidDel="00000000" w:rsidP="00000000" w:rsidRDefault="00000000" w:rsidRPr="00000000" w14:paraId="0000000C">
      <w:pPr>
        <w:contextualSpacing w:val="0"/>
        <w:jc w:val="both"/>
        <w:rPr/>
      </w:pPr>
      <w:r w:rsidDel="00000000" w:rsidR="00000000" w:rsidRPr="00000000">
        <w:rPr>
          <w:rtl w:val="0"/>
        </w:rPr>
        <w:t xml:space="preserve">The advantage of transfer learning is that you don’t need to retrain the entire model. Oftentimes this takes millions of images, and a very large amount of processing powers, but not all problems require this type of intensity. With this, only the last layer of the network will be trained, using the training on previous datasets to be used in the other layers. This can be effective for most tasks with a limited number of classes, as these pretrained layers are useful for most classification tasks. The retrain.py program takes arguments in the form of </w:t>
      </w:r>
      <w:r w:rsidDel="00000000" w:rsidR="00000000" w:rsidRPr="00000000">
        <w:rPr>
          <w:rFonts w:ascii="Consolas" w:cs="Consolas" w:eastAsia="Consolas" w:hAnsi="Consolas"/>
          <w:shd w:fill="d9d9d9" w:val="clear"/>
          <w:rtl w:val="0"/>
        </w:rPr>
        <w:t xml:space="preserve">--argument_name</w:t>
      </w:r>
      <w:r w:rsidDel="00000000" w:rsidR="00000000" w:rsidRPr="00000000">
        <w:rPr>
          <w:rFonts w:ascii="Consolas" w:cs="Consolas" w:eastAsia="Consolas" w:hAnsi="Consolas"/>
          <w:highlight w:val="white"/>
          <w:rtl w:val="0"/>
        </w:rPr>
        <w:t xml:space="preserve"> </w:t>
      </w:r>
      <w:r w:rsidDel="00000000" w:rsidR="00000000" w:rsidRPr="00000000">
        <w:rPr>
          <w:rFonts w:ascii="Consolas" w:cs="Consolas" w:eastAsia="Consolas" w:hAnsi="Consolas"/>
          <w:shd w:fill="d9d9d9" w:val="clear"/>
          <w:rtl w:val="0"/>
        </w:rPr>
        <w:t xml:space="preserve">parameter</w:t>
      </w:r>
      <w:r w:rsidDel="00000000" w:rsidR="00000000" w:rsidRPr="00000000">
        <w:rPr>
          <w:rFonts w:ascii="Consolas" w:cs="Consolas" w:eastAsia="Consolas" w:hAnsi="Consolas"/>
          <w:rtl w:val="0"/>
        </w:rPr>
        <w:t xml:space="preserve">. </w:t>
      </w:r>
      <w:r w:rsidDel="00000000" w:rsidR="00000000" w:rsidRPr="00000000">
        <w:rPr>
          <w:rtl w:val="0"/>
        </w:rPr>
        <w:t xml:space="preserve">Each argument is listed The arguments that you should use during every training or should use to make your classification easier are bolded below for easier access. In addition, images are given to see the effect that these options have on the training images. The original image is in red, with the modified image in green</w:t>
      </w:r>
    </w:p>
    <w:p w:rsidR="00000000" w:rsidDel="00000000" w:rsidP="00000000" w:rsidRDefault="00000000" w:rsidRPr="00000000" w14:paraId="0000000D">
      <w:pPr>
        <w:contextualSpacing w:val="0"/>
        <w:jc w:val="both"/>
        <w:rPr/>
      </w:pPr>
      <w:r w:rsidDel="00000000" w:rsidR="00000000" w:rsidRPr="00000000">
        <w:rPr>
          <w:rtl w:val="0"/>
        </w:rPr>
      </w:r>
    </w:p>
    <w:p w:rsidR="00000000" w:rsidDel="00000000" w:rsidP="00000000" w:rsidRDefault="00000000" w:rsidRPr="00000000" w14:paraId="0000000E">
      <w:pPr>
        <w:contextualSpacing w:val="0"/>
        <w:jc w:val="both"/>
        <w:rPr/>
      </w:pPr>
      <w:r w:rsidDel="00000000" w:rsidR="00000000" w:rsidRPr="00000000">
        <w:rPr>
          <w:rtl w:val="0"/>
        </w:rPr>
      </w:r>
    </w:p>
    <w:p w:rsidR="00000000" w:rsidDel="00000000" w:rsidP="00000000" w:rsidRDefault="00000000" w:rsidRPr="00000000" w14:paraId="0000000F">
      <w:pPr>
        <w:contextualSpacing w:val="0"/>
        <w:jc w:val="both"/>
        <w:rPr/>
      </w:pPr>
      <w:r w:rsidDel="00000000" w:rsidR="00000000" w:rsidRPr="00000000">
        <w:rPr>
          <w:rtl w:val="0"/>
        </w:rPr>
      </w:r>
    </w:p>
    <w:p w:rsidR="00000000" w:rsidDel="00000000" w:rsidP="00000000" w:rsidRDefault="00000000" w:rsidRPr="00000000" w14:paraId="00000010">
      <w:pPr>
        <w:contextualSpacing w:val="0"/>
        <w:jc w:val="both"/>
        <w:rPr/>
      </w:pPr>
      <w:r w:rsidDel="00000000" w:rsidR="00000000" w:rsidRPr="00000000">
        <w:rPr>
          <w:rtl w:val="0"/>
        </w:rPr>
      </w:r>
    </w:p>
    <w:p w:rsidR="00000000" w:rsidDel="00000000" w:rsidP="00000000" w:rsidRDefault="00000000" w:rsidRPr="00000000" w14:paraId="00000011">
      <w:pPr>
        <w:contextualSpacing w:val="0"/>
        <w:jc w:val="both"/>
        <w:rPr/>
      </w:pPr>
      <w:r w:rsidDel="00000000" w:rsidR="00000000" w:rsidRPr="00000000">
        <w:rPr>
          <w:rtl w:val="0"/>
        </w:rPr>
        <w:t xml:space="preserve">The list of arguments and their explanations are as follows:</w:t>
      </w:r>
    </w:p>
    <w:p w:rsidR="00000000" w:rsidDel="00000000" w:rsidP="00000000" w:rsidRDefault="00000000" w:rsidRPr="00000000" w14:paraId="00000012">
      <w:pPr>
        <w:numPr>
          <w:ilvl w:val="0"/>
          <w:numId w:val="2"/>
        </w:numPr>
        <w:ind w:left="72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rtl w:val="0"/>
        </w:rPr>
        <w:t xml:space="preserve">h</w:t>
      </w:r>
      <w:r w:rsidDel="00000000" w:rsidR="00000000" w:rsidRPr="00000000">
        <w:rPr>
          <w:rFonts w:ascii="Consolas" w:cs="Consolas" w:eastAsia="Consolas" w:hAnsi="Consolas"/>
          <w:rtl w:val="0"/>
        </w:rPr>
        <w:t xml:space="preserve"> </w:t>
      </w:r>
      <w:r w:rsidDel="00000000" w:rsidR="00000000" w:rsidRPr="00000000">
        <w:rPr>
          <w:rtl w:val="0"/>
        </w:rPr>
      </w:r>
    </w:p>
    <w:p w:rsidR="00000000" w:rsidDel="00000000" w:rsidP="00000000" w:rsidRDefault="00000000" w:rsidRPr="00000000" w14:paraId="00000013">
      <w:pPr>
        <w:numPr>
          <w:ilvl w:val="1"/>
          <w:numId w:val="2"/>
        </w:numPr>
        <w:ind w:left="1440" w:hanging="360"/>
        <w:contextualSpacing w:val="1"/>
        <w:jc w:val="both"/>
        <w:rPr>
          <w:u w:val="none"/>
        </w:rPr>
      </w:pPr>
      <w:r w:rsidDel="00000000" w:rsidR="00000000" w:rsidRPr="00000000">
        <w:rPr>
          <w:rtl w:val="0"/>
        </w:rPr>
        <w:t xml:space="preserve">This argument lists all of the arguments that are covered in this documentation file and smaller </w:t>
      </w:r>
    </w:p>
    <w:p w:rsidR="00000000" w:rsidDel="00000000" w:rsidP="00000000" w:rsidRDefault="00000000" w:rsidRPr="00000000" w14:paraId="00000014">
      <w:pPr>
        <w:numPr>
          <w:ilvl w:val="0"/>
          <w:numId w:val="2"/>
        </w:numPr>
        <w:ind w:left="720" w:hanging="360"/>
        <w:contextualSpacing w:val="1"/>
        <w:jc w:val="both"/>
        <w:rPr>
          <w:rFonts w:ascii="Consolas" w:cs="Consolas" w:eastAsia="Consolas" w:hAnsi="Consolas"/>
          <w:b w:val="1"/>
        </w:rPr>
      </w:pPr>
      <w:r w:rsidDel="00000000" w:rsidR="00000000" w:rsidRPr="00000000">
        <w:rPr>
          <w:rFonts w:ascii="Consolas" w:cs="Consolas" w:eastAsia="Consolas" w:hAnsi="Consolas"/>
          <w:b w:val="1"/>
          <w:rtl w:val="0"/>
        </w:rPr>
        <w:t xml:space="preserve">--image_dir (directory)</w:t>
      </w:r>
    </w:p>
    <w:p w:rsidR="00000000" w:rsidDel="00000000" w:rsidP="00000000" w:rsidRDefault="00000000" w:rsidRPr="00000000" w14:paraId="00000015">
      <w:pPr>
        <w:numPr>
          <w:ilvl w:val="1"/>
          <w:numId w:val="2"/>
        </w:numPr>
        <w:ind w:left="1440" w:hanging="360"/>
        <w:contextualSpacing w:val="1"/>
        <w:jc w:val="both"/>
        <w:rPr/>
      </w:pPr>
      <w:r w:rsidDel="00000000" w:rsidR="00000000" w:rsidRPr="00000000">
        <w:rPr>
          <w:rtl w:val="0"/>
        </w:rPr>
        <w:t xml:space="preserve">This argument takes in a directory of the images you want to be processed. In this folder you should have each image class that you want to be represented in your model in each corresponding folder. For example, in the case of mangroves, with the three main classifications of red, white, and black mangroves:</w:t>
      </w:r>
    </w:p>
    <w:p w:rsidR="00000000" w:rsidDel="00000000" w:rsidP="00000000" w:rsidRDefault="00000000" w:rsidRPr="00000000" w14:paraId="00000016">
      <w:pPr>
        <w:numPr>
          <w:ilvl w:val="0"/>
          <w:numId w:val="2"/>
        </w:numPr>
        <w:ind w:left="720" w:hanging="360"/>
        <w:contextualSpacing w:val="1"/>
        <w:jc w:val="both"/>
        <w:rPr>
          <w:rFonts w:ascii="Consolas" w:cs="Consolas" w:eastAsia="Consolas" w:hAnsi="Consolas"/>
          <w:b w:val="1"/>
        </w:rPr>
      </w:pPr>
      <w:r w:rsidDel="00000000" w:rsidR="00000000" w:rsidRPr="00000000">
        <w:rPr>
          <w:rFonts w:ascii="Consolas" w:cs="Consolas" w:eastAsia="Consolas" w:hAnsi="Consolas"/>
          <w:b w:val="1"/>
          <w:rtl w:val="0"/>
        </w:rPr>
        <w:t xml:space="preserve">--output_graph (file) </w:t>
      </w:r>
    </w:p>
    <w:p w:rsidR="00000000" w:rsidDel="00000000" w:rsidP="00000000" w:rsidRDefault="00000000" w:rsidRPr="00000000" w14:paraId="00000017">
      <w:pPr>
        <w:numPr>
          <w:ilvl w:val="1"/>
          <w:numId w:val="2"/>
        </w:numPr>
        <w:ind w:left="1440" w:hanging="360"/>
        <w:contextualSpacing w:val="1"/>
        <w:jc w:val="both"/>
        <w:rPr/>
      </w:pPr>
      <w:r w:rsidDel="00000000" w:rsidR="00000000" w:rsidRPr="00000000">
        <w:rPr>
          <w:rtl w:val="0"/>
        </w:rPr>
        <w:t xml:space="preserve">This takes in an input of a directory of where you want to save the graph of your </w:t>
      </w:r>
      <w:r w:rsidDel="00000000" w:rsidR="00000000" w:rsidRPr="00000000">
        <w:rPr>
          <w:rtl w:val="0"/>
        </w:rPr>
        <w:t xml:space="preserve">model </w:t>
      </w:r>
    </w:p>
    <w:p w:rsidR="00000000" w:rsidDel="00000000" w:rsidP="00000000" w:rsidRDefault="00000000" w:rsidRPr="00000000" w14:paraId="00000018">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default='/tmp/output_graph.pb'</w:t>
      </w:r>
      <w:r w:rsidDel="00000000" w:rsidR="00000000" w:rsidRPr="00000000">
        <w:rPr>
          <w:rtl w:val="0"/>
        </w:rPr>
      </w:r>
    </w:p>
    <w:p w:rsidR="00000000" w:rsidDel="00000000" w:rsidP="00000000" w:rsidRDefault="00000000" w:rsidRPr="00000000" w14:paraId="00000019">
      <w:pPr>
        <w:numPr>
          <w:ilvl w:val="0"/>
          <w:numId w:val="2"/>
        </w:numPr>
        <w:ind w:left="72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--intermediate_store_frequency (int)</w:t>
      </w:r>
    </w:p>
    <w:p w:rsidR="00000000" w:rsidDel="00000000" w:rsidP="00000000" w:rsidRDefault="00000000" w:rsidRPr="00000000" w14:paraId="0000001A">
      <w:pPr>
        <w:numPr>
          <w:ilvl w:val="1"/>
          <w:numId w:val="2"/>
        </w:numPr>
        <w:ind w:left="1440" w:hanging="360"/>
        <w:contextualSpacing w:val="1"/>
        <w:jc w:val="both"/>
        <w:rPr/>
      </w:pPr>
      <w:r w:rsidDel="00000000" w:rsidR="00000000" w:rsidRPr="00000000">
        <w:rPr>
          <w:rtl w:val="0"/>
        </w:rPr>
        <w:t xml:space="preserve">This argument takes in an integer value and denotes how many seconds tensorflow should wait before storing a copy of the current output graph. This is useful when using checkpoints when you need to stop and resume your training.</w:t>
      </w:r>
    </w:p>
    <w:p w:rsidR="00000000" w:rsidDel="00000000" w:rsidP="00000000" w:rsidRDefault="00000000" w:rsidRPr="00000000" w14:paraId="0000001B">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default=0</w:t>
      </w:r>
    </w:p>
    <w:p w:rsidR="00000000" w:rsidDel="00000000" w:rsidP="00000000" w:rsidRDefault="00000000" w:rsidRPr="00000000" w14:paraId="0000001C">
      <w:pPr>
        <w:numPr>
          <w:ilvl w:val="0"/>
          <w:numId w:val="2"/>
        </w:numPr>
        <w:ind w:left="720" w:hanging="360"/>
        <w:contextualSpacing w:val="1"/>
        <w:jc w:val="both"/>
        <w:rPr/>
      </w:pPr>
      <w:r w:rsidDel="00000000" w:rsidR="00000000" w:rsidRPr="00000000">
        <w:rPr>
          <w:rFonts w:ascii="Consolas" w:cs="Consolas" w:eastAsia="Consolas" w:hAnsi="Consolas"/>
          <w:rtl w:val="0"/>
        </w:rPr>
        <w:t xml:space="preserve">--intermediate_output_graphs_dir (directory) </w:t>
      </w:r>
    </w:p>
    <w:p w:rsidR="00000000" w:rsidDel="00000000" w:rsidP="00000000" w:rsidRDefault="00000000" w:rsidRPr="00000000" w14:paraId="0000001D">
      <w:pPr>
        <w:numPr>
          <w:ilvl w:val="1"/>
          <w:numId w:val="2"/>
        </w:numPr>
        <w:ind w:left="1440" w:hanging="360"/>
        <w:contextualSpacing w:val="1"/>
        <w:jc w:val="both"/>
        <w:rPr/>
      </w:pPr>
      <w:r w:rsidDel="00000000" w:rsidR="00000000" w:rsidRPr="00000000">
        <w:rPr>
          <w:rtl w:val="0"/>
        </w:rPr>
        <w:t xml:space="preserve">This is the directory in where the intermediate output graphs are saved for you to access them </w:t>
      </w:r>
    </w:p>
    <w:p w:rsidR="00000000" w:rsidDel="00000000" w:rsidP="00000000" w:rsidRDefault="00000000" w:rsidRPr="00000000" w14:paraId="0000001E">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default='/tmp/intermediate_graph/'</w:t>
      </w:r>
    </w:p>
    <w:p w:rsidR="00000000" w:rsidDel="00000000" w:rsidP="00000000" w:rsidRDefault="00000000" w:rsidRPr="00000000" w14:paraId="0000001F">
      <w:pPr>
        <w:numPr>
          <w:ilvl w:val="0"/>
          <w:numId w:val="2"/>
        </w:numPr>
        <w:ind w:left="720" w:hanging="360"/>
        <w:contextualSpacing w:val="1"/>
        <w:jc w:val="both"/>
        <w:rPr>
          <w:rFonts w:ascii="Consolas" w:cs="Consolas" w:eastAsia="Consolas" w:hAnsi="Consolas"/>
          <w:b w:val="1"/>
        </w:rPr>
      </w:pPr>
      <w:r w:rsidDel="00000000" w:rsidR="00000000" w:rsidRPr="00000000">
        <w:rPr>
          <w:rFonts w:ascii="Consolas" w:cs="Consolas" w:eastAsia="Consolas" w:hAnsi="Consolas"/>
          <w:b w:val="1"/>
          <w:rtl w:val="0"/>
        </w:rPr>
        <w:t xml:space="preserve">--output_labels (directory)</w:t>
      </w:r>
    </w:p>
    <w:p w:rsidR="00000000" w:rsidDel="00000000" w:rsidP="00000000" w:rsidRDefault="00000000" w:rsidRPr="00000000" w14:paraId="00000020">
      <w:pPr>
        <w:numPr>
          <w:ilvl w:val="1"/>
          <w:numId w:val="2"/>
        </w:numPr>
        <w:ind w:left="1440" w:hanging="360"/>
        <w:contextualSpacing w:val="1"/>
        <w:jc w:val="both"/>
        <w:rPr/>
      </w:pPr>
      <w:r w:rsidDel="00000000" w:rsidR="00000000" w:rsidRPr="00000000">
        <w:rPr>
          <w:rFonts w:ascii="Arial Unicode MS" w:cs="Arial Unicode MS" w:eastAsia="Arial Unicode MS" w:hAnsi="Arial Unicode MS"/>
          <w:rtl w:val="0"/>
        </w:rPr>
        <w:t xml:space="preserve">This is where the output labels are outputted, it should output a text file which should look like:</w:t>
        <w:br w:type="textWrapping"/>
        <w:t xml:space="preserve">output_labels.txt</w:t>
        <w:br w:type="textWrapping"/>
        <w:t xml:space="preserve">│   label1</w:t>
        <w:br w:type="textWrapping"/>
        <w:t xml:space="preserve">│   label2</w:t>
        <w:br w:type="textWrapping"/>
        <w:t xml:space="preserve">│   label3</w:t>
        <w:br w:type="textWrapping"/>
        <w:t xml:space="preserve">└   ...</w:t>
      </w:r>
    </w:p>
    <w:p w:rsidR="00000000" w:rsidDel="00000000" w:rsidP="00000000" w:rsidRDefault="00000000" w:rsidRPr="00000000" w14:paraId="00000021">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default='/tmp/output_labels.txt'</w:t>
      </w:r>
    </w:p>
    <w:p w:rsidR="00000000" w:rsidDel="00000000" w:rsidP="00000000" w:rsidRDefault="00000000" w:rsidRPr="00000000" w14:paraId="00000022">
      <w:pPr>
        <w:numPr>
          <w:ilvl w:val="0"/>
          <w:numId w:val="2"/>
        </w:numPr>
        <w:ind w:left="72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rtl w:val="0"/>
        </w:rPr>
        <w:t xml:space="preserve">-summaries_dir (directory)</w:t>
      </w:r>
    </w:p>
    <w:p w:rsidR="00000000" w:rsidDel="00000000" w:rsidP="00000000" w:rsidRDefault="00000000" w:rsidRPr="00000000" w14:paraId="00000023">
      <w:pPr>
        <w:numPr>
          <w:ilvl w:val="1"/>
          <w:numId w:val="2"/>
        </w:numPr>
        <w:ind w:left="1440" w:hanging="360"/>
        <w:contextualSpacing w:val="1"/>
        <w:jc w:val="both"/>
        <w:rPr>
          <w:rFonts w:ascii="Consolas" w:cs="Consolas" w:eastAsia="Consolas" w:hAnsi="Consolas"/>
        </w:rPr>
      </w:pPr>
      <w:r w:rsidDel="00000000" w:rsidR="00000000" w:rsidRPr="00000000">
        <w:rPr>
          <w:rtl w:val="0"/>
        </w:rPr>
        <w:t xml:space="preserve">This directory is where the summaries for the tensorboard are saved. Useful for seeing in retrospect the results and statistics of your training.</w:t>
      </w:r>
    </w:p>
    <w:p w:rsidR="00000000" w:rsidDel="00000000" w:rsidP="00000000" w:rsidRDefault="00000000" w:rsidRPr="00000000" w14:paraId="00000024">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default='/tmp/retrain_logs'</w:t>
      </w:r>
    </w:p>
    <w:p w:rsidR="00000000" w:rsidDel="00000000" w:rsidP="00000000" w:rsidRDefault="00000000" w:rsidRPr="00000000" w14:paraId="00000025">
      <w:pPr>
        <w:numPr>
          <w:ilvl w:val="0"/>
          <w:numId w:val="2"/>
        </w:numPr>
        <w:ind w:left="720" w:hanging="360"/>
        <w:contextualSpacing w:val="1"/>
        <w:jc w:val="both"/>
        <w:rPr>
          <w:rFonts w:ascii="Consolas" w:cs="Consolas" w:eastAsia="Consolas" w:hAnsi="Consolas"/>
          <w:b w:val="1"/>
        </w:rPr>
      </w:pPr>
      <w:r w:rsidDel="00000000" w:rsidR="00000000" w:rsidRPr="00000000">
        <w:rPr>
          <w:rFonts w:ascii="Consolas" w:cs="Consolas" w:eastAsia="Consolas" w:hAnsi="Consolas"/>
          <w:b w:val="1"/>
          <w:rtl w:val="0"/>
        </w:rPr>
        <w:t xml:space="preserve">--how_many_training_steps (int)</w:t>
      </w:r>
    </w:p>
    <w:p w:rsidR="00000000" w:rsidDel="00000000" w:rsidP="00000000" w:rsidRDefault="00000000" w:rsidRPr="00000000" w14:paraId="00000026">
      <w:pPr>
        <w:numPr>
          <w:ilvl w:val="1"/>
          <w:numId w:val="2"/>
        </w:numPr>
        <w:ind w:left="1440" w:hanging="360"/>
        <w:contextualSpacing w:val="1"/>
        <w:jc w:val="both"/>
        <w:rPr/>
      </w:pPr>
      <w:r w:rsidDel="00000000" w:rsidR="00000000" w:rsidRPr="00000000">
        <w:rPr>
          <w:rtl w:val="0"/>
        </w:rPr>
        <w:t xml:space="preserve">Integer of how many training steps (epochs) you want to use in your training. Avoid using too many steps to avoid overfitting or too little to avoid underfitting. Also adjust this to avoid long training times for smaller datasets. </w:t>
      </w:r>
    </w:p>
    <w:p w:rsidR="00000000" w:rsidDel="00000000" w:rsidP="00000000" w:rsidRDefault="00000000" w:rsidRPr="00000000" w14:paraId="00000027">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default=4000</w:t>
      </w:r>
    </w:p>
    <w:p w:rsidR="00000000" w:rsidDel="00000000" w:rsidP="00000000" w:rsidRDefault="00000000" w:rsidRPr="00000000" w14:paraId="00000028">
      <w:pPr>
        <w:numPr>
          <w:ilvl w:val="0"/>
          <w:numId w:val="2"/>
        </w:numPr>
        <w:ind w:left="72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--learning_rate (float)</w:t>
      </w:r>
    </w:p>
    <w:p w:rsidR="00000000" w:rsidDel="00000000" w:rsidP="00000000" w:rsidRDefault="00000000" w:rsidRPr="00000000" w14:paraId="00000029">
      <w:pPr>
        <w:numPr>
          <w:ilvl w:val="1"/>
          <w:numId w:val="2"/>
        </w:numPr>
        <w:ind w:left="1440" w:hanging="360"/>
        <w:contextualSpacing w:val="1"/>
        <w:jc w:val="both"/>
        <w:rPr/>
      </w:pPr>
      <w:r w:rsidDel="00000000" w:rsidR="00000000" w:rsidRPr="00000000">
        <w:rPr>
          <w:rtl w:val="0"/>
        </w:rPr>
        <w:t xml:space="preserve">This is a number between 0 and 1 that can define how quickly your model diverges it’s weights from their previous values. A too high learning rate can diverge quickly in it’s loss graph and can in fact can increase in loss. A too low learning rate can take too long to train and won’t converge closer to 0 loss than if you selected a higher learning rate. Choose this value carefully. </w:t>
      </w:r>
    </w:p>
    <w:p w:rsidR="00000000" w:rsidDel="00000000" w:rsidP="00000000" w:rsidRDefault="00000000" w:rsidRPr="00000000" w14:paraId="0000002A">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default=0.01</w:t>
      </w:r>
    </w:p>
    <w:p w:rsidR="00000000" w:rsidDel="00000000" w:rsidP="00000000" w:rsidRDefault="00000000" w:rsidRPr="00000000" w14:paraId="0000002B">
      <w:pPr>
        <w:numPr>
          <w:ilvl w:val="0"/>
          <w:numId w:val="2"/>
        </w:numPr>
        <w:ind w:left="72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--testing_percentage (int)</w:t>
      </w:r>
    </w:p>
    <w:p w:rsidR="00000000" w:rsidDel="00000000" w:rsidP="00000000" w:rsidRDefault="00000000" w:rsidRPr="00000000" w14:paraId="0000002C">
      <w:pPr>
        <w:numPr>
          <w:ilvl w:val="1"/>
          <w:numId w:val="2"/>
        </w:numPr>
        <w:ind w:left="1440" w:hanging="360"/>
        <w:contextualSpacing w:val="1"/>
        <w:jc w:val="both"/>
        <w:rPr/>
      </w:pPr>
      <w:r w:rsidDel="00000000" w:rsidR="00000000" w:rsidRPr="00000000">
        <w:rPr>
          <w:rtl w:val="0"/>
        </w:rPr>
        <w:t xml:space="preserve">This is the percentage (0-100) of images that is used to give an unbiased estimation of the accuracy of the model. This is on images that the model is not yet trained with, and thus can give a closer real world approximation to how the model will react to unknown images. </w:t>
      </w:r>
    </w:p>
    <w:p w:rsidR="00000000" w:rsidDel="00000000" w:rsidP="00000000" w:rsidRDefault="00000000" w:rsidRPr="00000000" w14:paraId="0000002D">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default=10</w:t>
      </w:r>
    </w:p>
    <w:p w:rsidR="00000000" w:rsidDel="00000000" w:rsidP="00000000" w:rsidRDefault="00000000" w:rsidRPr="00000000" w14:paraId="0000002E">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--validation_percentage (int) </w:t>
      </w:r>
    </w:p>
    <w:p w:rsidR="00000000" w:rsidDel="00000000" w:rsidP="00000000" w:rsidRDefault="00000000" w:rsidRPr="00000000" w14:paraId="0000002F">
      <w:pPr>
        <w:numPr>
          <w:ilvl w:val="1"/>
          <w:numId w:val="2"/>
        </w:numPr>
        <w:ind w:left="1440" w:hanging="360"/>
        <w:contextualSpacing w:val="1"/>
        <w:jc w:val="both"/>
        <w:rPr/>
      </w:pPr>
      <w:r w:rsidDel="00000000" w:rsidR="00000000" w:rsidRPr="00000000">
        <w:rPr>
          <w:rtl w:val="0"/>
        </w:rPr>
        <w:t xml:space="preserve">This is the percentage of images that the model sees to tune it’s hyperparameters to get a more accurate classification. This is what the loss is calculated on, but these images are not used to train, only to see how the model fits the training dataset and how well the training is performing. </w:t>
      </w:r>
    </w:p>
    <w:p w:rsidR="00000000" w:rsidDel="00000000" w:rsidP="00000000" w:rsidRDefault="00000000" w:rsidRPr="00000000" w14:paraId="00000030">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default=10</w:t>
      </w:r>
    </w:p>
    <w:p w:rsidR="00000000" w:rsidDel="00000000" w:rsidP="00000000" w:rsidRDefault="00000000" w:rsidRPr="00000000" w14:paraId="00000031">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--eval_step_interval (int) </w:t>
      </w:r>
    </w:p>
    <w:p w:rsidR="00000000" w:rsidDel="00000000" w:rsidP="00000000" w:rsidRDefault="00000000" w:rsidRPr="00000000" w14:paraId="00000032">
      <w:pPr>
        <w:numPr>
          <w:ilvl w:val="1"/>
          <w:numId w:val="2"/>
        </w:numPr>
        <w:ind w:left="1440" w:hanging="360"/>
        <w:contextualSpacing w:val="1"/>
        <w:jc w:val="both"/>
        <w:rPr/>
      </w:pPr>
      <w:r w:rsidDel="00000000" w:rsidR="00000000" w:rsidRPr="00000000">
        <w:rPr>
          <w:rtl w:val="0"/>
        </w:rPr>
        <w:t xml:space="preserve">This is the amount of steps (epochs) that the </w:t>
      </w:r>
    </w:p>
    <w:p w:rsidR="00000000" w:rsidDel="00000000" w:rsidP="00000000" w:rsidRDefault="00000000" w:rsidRPr="00000000" w14:paraId="00000033">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default=10</w:t>
      </w:r>
    </w:p>
    <w:p w:rsidR="00000000" w:rsidDel="00000000" w:rsidP="00000000" w:rsidRDefault="00000000" w:rsidRPr="00000000" w14:paraId="00000034">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--train_batch_size (int) </w:t>
      </w:r>
    </w:p>
    <w:p w:rsidR="00000000" w:rsidDel="00000000" w:rsidP="00000000" w:rsidRDefault="00000000" w:rsidRPr="00000000" w14:paraId="00000035">
      <w:pPr>
        <w:numPr>
          <w:ilvl w:val="1"/>
          <w:numId w:val="2"/>
        </w:numPr>
        <w:ind w:left="1440" w:hanging="360"/>
        <w:contextualSpacing w:val="1"/>
        <w:jc w:val="both"/>
        <w:rPr/>
      </w:pPr>
      <w:r w:rsidDel="00000000" w:rsidR="00000000" w:rsidRPr="00000000">
        <w:rPr>
          <w:rtl w:val="0"/>
        </w:rPr>
        <w:t xml:space="preserve">This is the amount of images that are passed through the network every training step. As you increase batch size this decreases the amount of backpropagation through the network, decreasing the accuracy. Keep this value low, but a batch size too low can greatly increase the time it takes your model to train. </w:t>
      </w:r>
    </w:p>
    <w:p w:rsidR="00000000" w:rsidDel="00000000" w:rsidP="00000000" w:rsidRDefault="00000000" w:rsidRPr="00000000" w14:paraId="00000036">
      <w:pPr>
        <w:numPr>
          <w:ilvl w:val="1"/>
          <w:numId w:val="2"/>
        </w:numPr>
        <w:ind w:left="144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default=100</w:t>
      </w:r>
    </w:p>
    <w:p w:rsidR="00000000" w:rsidDel="00000000" w:rsidP="00000000" w:rsidRDefault="00000000" w:rsidRPr="00000000" w14:paraId="00000037">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--test_batch_size (int)</w:t>
      </w:r>
    </w:p>
    <w:p w:rsidR="00000000" w:rsidDel="00000000" w:rsidP="00000000" w:rsidRDefault="00000000" w:rsidRPr="00000000" w14:paraId="00000038">
      <w:pPr>
        <w:numPr>
          <w:ilvl w:val="1"/>
          <w:numId w:val="2"/>
        </w:numPr>
        <w:ind w:left="1440" w:hanging="360"/>
        <w:contextualSpacing w:val="1"/>
        <w:jc w:val="both"/>
        <w:rPr/>
      </w:pPr>
      <w:r w:rsidDel="00000000" w:rsidR="00000000" w:rsidRPr="00000000">
        <w:rPr>
          <w:rtl w:val="0"/>
        </w:rPr>
        <w:t xml:space="preserve">This is the amount of images that are tested in each epoch to test the current performance of the model. Use -1 to use the entire dataset. </w:t>
      </w:r>
    </w:p>
    <w:p w:rsidR="00000000" w:rsidDel="00000000" w:rsidP="00000000" w:rsidRDefault="00000000" w:rsidRPr="00000000" w14:paraId="00000039">
      <w:pPr>
        <w:numPr>
          <w:ilvl w:val="1"/>
          <w:numId w:val="2"/>
        </w:numPr>
        <w:ind w:left="144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default=100</w:t>
      </w:r>
    </w:p>
    <w:p w:rsidR="00000000" w:rsidDel="00000000" w:rsidP="00000000" w:rsidRDefault="00000000" w:rsidRPr="00000000" w14:paraId="0000003A">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--validation_batch_size (int)</w:t>
      </w:r>
    </w:p>
    <w:p w:rsidR="00000000" w:rsidDel="00000000" w:rsidP="00000000" w:rsidRDefault="00000000" w:rsidRPr="00000000" w14:paraId="0000003B">
      <w:pPr>
        <w:numPr>
          <w:ilvl w:val="1"/>
          <w:numId w:val="2"/>
        </w:numPr>
        <w:ind w:left="1440" w:hanging="360"/>
        <w:contextualSpacing w:val="1"/>
        <w:jc w:val="both"/>
        <w:rPr/>
      </w:pPr>
      <w:r w:rsidDel="00000000" w:rsidR="00000000" w:rsidRPr="00000000">
        <w:rPr>
          <w:rtl w:val="0"/>
        </w:rPr>
        <w:t xml:space="preserve">How many images to use in an evaluation batch. This validation set is used much more often than the test set, and is an early indicator of how accurate the model is during training. A value of -1 causes the entire validation set to be used, which leads to more stable results across training iterations, but may be slower on large training sets. (from retrain.py -h)</w:t>
      </w:r>
    </w:p>
    <w:p w:rsidR="00000000" w:rsidDel="00000000" w:rsidP="00000000" w:rsidRDefault="00000000" w:rsidRPr="00000000" w14:paraId="0000003C">
      <w:pPr>
        <w:numPr>
          <w:ilvl w:val="1"/>
          <w:numId w:val="2"/>
        </w:numPr>
        <w:ind w:left="144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default=100</w:t>
      </w:r>
    </w:p>
    <w:p w:rsidR="00000000" w:rsidDel="00000000" w:rsidP="00000000" w:rsidRDefault="00000000" w:rsidRPr="00000000" w14:paraId="0000003D">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--print_misclassified_images </w:t>
      </w:r>
    </w:p>
    <w:p w:rsidR="00000000" w:rsidDel="00000000" w:rsidP="00000000" w:rsidRDefault="00000000" w:rsidRPr="00000000" w14:paraId="0000003E">
      <w:pPr>
        <w:numPr>
          <w:ilvl w:val="1"/>
          <w:numId w:val="2"/>
        </w:numPr>
        <w:ind w:left="1440" w:hanging="360"/>
        <w:contextualSpacing w:val="1"/>
        <w:jc w:val="both"/>
        <w:rPr/>
      </w:pPr>
      <w:r w:rsidDel="00000000" w:rsidR="00000000" w:rsidRPr="00000000">
        <w:rPr>
          <w:rtl w:val="0"/>
        </w:rPr>
        <w:t xml:space="preserve">This is whether to print the misclassified images to the console.</w:t>
      </w:r>
    </w:p>
    <w:p w:rsidR="00000000" w:rsidDel="00000000" w:rsidP="00000000" w:rsidRDefault="00000000" w:rsidRPr="00000000" w14:paraId="0000003F">
      <w:pPr>
        <w:numPr>
          <w:ilvl w:val="1"/>
          <w:numId w:val="2"/>
        </w:numPr>
        <w:ind w:left="144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default=False</w:t>
      </w:r>
    </w:p>
    <w:p w:rsidR="00000000" w:rsidDel="00000000" w:rsidP="00000000" w:rsidRDefault="00000000" w:rsidRPr="00000000" w14:paraId="00000040">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--bottleneck_dir (directory)</w:t>
      </w:r>
    </w:p>
    <w:p w:rsidR="00000000" w:rsidDel="00000000" w:rsidP="00000000" w:rsidRDefault="00000000" w:rsidRPr="00000000" w14:paraId="00000041">
      <w:pPr>
        <w:numPr>
          <w:ilvl w:val="1"/>
          <w:numId w:val="2"/>
        </w:numPr>
        <w:ind w:left="144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This is where you can store the bottlenecks that are generated after the </w:t>
      </w:r>
    </w:p>
    <w:p w:rsidR="00000000" w:rsidDel="00000000" w:rsidP="00000000" w:rsidRDefault="00000000" w:rsidRPr="00000000" w14:paraId="00000042">
      <w:pPr>
        <w:numPr>
          <w:ilvl w:val="1"/>
          <w:numId w:val="2"/>
        </w:numPr>
        <w:ind w:left="144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default='/tmp/bottleneck'</w:t>
      </w:r>
    </w:p>
    <w:p w:rsidR="00000000" w:rsidDel="00000000" w:rsidP="00000000" w:rsidRDefault="00000000" w:rsidRPr="00000000" w14:paraId="00000043">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--final_tensor_name (str)</w:t>
      </w:r>
    </w:p>
    <w:p w:rsidR="00000000" w:rsidDel="00000000" w:rsidP="00000000" w:rsidRDefault="00000000" w:rsidRPr="00000000" w14:paraId="00000044">
      <w:pPr>
        <w:numPr>
          <w:ilvl w:val="1"/>
          <w:numId w:val="2"/>
        </w:numPr>
        <w:ind w:left="1440" w:hanging="360"/>
        <w:contextualSpacing w:val="1"/>
        <w:jc w:val="both"/>
        <w:rPr/>
      </w:pPr>
      <w:r w:rsidDel="00000000" w:rsidR="00000000" w:rsidRPr="00000000">
        <w:rPr>
          <w:rtl w:val="0"/>
        </w:rPr>
        <w:t xml:space="preserve">This is the final name of the final layer in the retrained model</w:t>
      </w:r>
    </w:p>
    <w:p w:rsidR="00000000" w:rsidDel="00000000" w:rsidP="00000000" w:rsidRDefault="00000000" w:rsidRPr="00000000" w14:paraId="00000045">
      <w:pPr>
        <w:numPr>
          <w:ilvl w:val="1"/>
          <w:numId w:val="2"/>
        </w:numPr>
        <w:ind w:left="144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default=’final_result’</w:t>
      </w:r>
    </w:p>
    <w:p w:rsidR="00000000" w:rsidDel="00000000" w:rsidP="00000000" w:rsidRDefault="00000000" w:rsidRPr="00000000" w14:paraId="00000046">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--flip_left_right</w:t>
      </w:r>
    </w:p>
    <w:p w:rsidR="00000000" w:rsidDel="00000000" w:rsidP="00000000" w:rsidRDefault="00000000" w:rsidRPr="00000000" w14:paraId="00000047">
      <w:pPr>
        <w:numPr>
          <w:ilvl w:val="1"/>
          <w:numId w:val="2"/>
        </w:numPr>
        <w:ind w:left="1440" w:hanging="360"/>
        <w:contextualSpacing w:val="1"/>
        <w:jc w:val="both"/>
        <w:rPr/>
      </w:pPr>
      <w:r w:rsidDel="00000000" w:rsidR="00000000" w:rsidRPr="00000000">
        <w:rPr>
          <w:rtl w:val="0"/>
        </w:rPr>
        <w:t xml:space="preserve">Flips the image left or right from its horizontal position</w:t>
      </w:r>
    </w:p>
    <w:p w:rsidR="00000000" w:rsidDel="00000000" w:rsidP="00000000" w:rsidRDefault="00000000" w:rsidRPr="00000000" w14:paraId="00000048">
      <w:pPr>
        <w:ind w:left="1440" w:firstLine="0"/>
        <w:contextualSpacing w:val="0"/>
        <w:jc w:val="both"/>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043113" cy="2043113"/>
            <wp:effectExtent b="25400" l="25400" r="25400" t="25400"/>
            <wp:docPr id="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043113" cy="2043113"/>
                    </a:xfrm>
                    <a:prstGeom prst="rect"/>
                    <a:ln w="25400">
                      <a:solidFill>
                        <a:srgbClr val="FF0000"/>
                      </a:solidFill>
                      <a:prstDash val="solid"/>
                    </a:ln>
                  </pic:spPr>
                </pic:pic>
              </a:graphicData>
            </a:graphic>
          </wp:inline>
        </w:drawing>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Pr>
        <mc:AlternateContent>
          <mc:Choice Requires="wpg">
            <w:drawing>
              <wp:inline distB="114300" distT="114300" distL="114300" distR="114300">
                <wp:extent cx="2052638" cy="2052638"/>
                <wp:effectExtent b="25400" l="25400" r="25400" t="25400"/>
                <wp:docPr id="1" name=""/>
                <a:graphic>
                  <a:graphicData uri="http://schemas.microsoft.com/office/word/2010/wordprocessingGroup">
                    <wpg:wgp>
                      <wpg:cNvGrpSpPr/>
                      <wpg:grpSpPr>
                        <a:xfrm>
                          <a:off x="1371600" y="419100"/>
                          <a:ext cx="2052638" cy="2052638"/>
                          <a:chOff x="1371600" y="419100"/>
                          <a:chExt cx="4876800" cy="4876800"/>
                        </a:xfrm>
                      </wpg:grpSpPr>
                      <pic:pic>
                        <pic:nvPicPr>
                          <pic:cNvPr descr="Lenna_(test_image).png" id="2" name="Shape 2"/>
                          <pic:cNvPicPr preferRelativeResize="0"/>
                        </pic:nvPicPr>
                        <pic:blipFill>
                          <a:blip r:embed="rId7">
                            <a:alphaModFix/>
                          </a:blip>
                          <a:stretch>
                            <a:fillRect/>
                          </a:stretch>
                        </pic:blipFill>
                        <pic:spPr>
                          <a:xfrm flipH="1">
                            <a:off x="1371600" y="419100"/>
                            <a:ext cx="4876800" cy="4876800"/>
                          </a:xfrm>
                          <a:prstGeom prst="rect">
                            <a:avLst/>
                          </a:prstGeom>
                          <a:noFill/>
                          <a:ln>
                            <a:noFill/>
                          </a:ln>
                        </pic:spPr>
                      </pic:pic>
                    </wpg:wgp>
                  </a:graphicData>
                </a:graphic>
              </wp:inline>
            </w:drawing>
          </mc:Choice>
          <mc:Fallback>
            <w:drawing>
              <wp:inline distB="114300" distT="114300" distL="114300" distR="114300">
                <wp:extent cx="2052638" cy="2052638"/>
                <wp:effectExtent b="25400" l="25400" r="25400" t="25400"/>
                <wp:docPr id="1"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2052638" cy="2052638"/>
                        </a:xfrm>
                        <a:prstGeom prst="rect"/>
                        <a:ln w="25400">
                          <a:solidFill>
                            <a:srgbClr val="00AB44"/>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49">
      <w:pPr>
        <w:numPr>
          <w:ilvl w:val="1"/>
          <w:numId w:val="2"/>
        </w:numPr>
        <w:ind w:left="1440" w:hanging="360"/>
        <w:jc w:val="both"/>
        <w:rPr>
          <w:rFonts w:ascii="Consolas" w:cs="Consolas" w:eastAsia="Consolas" w:hAnsi="Consolas"/>
          <w:u w:val="none"/>
        </w:rPr>
      </w:pPr>
      <w:r w:rsidDel="00000000" w:rsidR="00000000" w:rsidRPr="00000000">
        <w:rPr>
          <w:rFonts w:ascii="Consolas" w:cs="Consolas" w:eastAsia="Consolas" w:hAnsi="Consolas"/>
          <w:rtl w:val="0"/>
        </w:rPr>
        <w:t xml:space="preserve">default=False</w:t>
      </w:r>
    </w:p>
    <w:p w:rsidR="00000000" w:rsidDel="00000000" w:rsidP="00000000" w:rsidRDefault="00000000" w:rsidRPr="00000000" w14:paraId="0000004A">
      <w:pPr>
        <w:ind w:left="144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4B">
      <w:pPr>
        <w:ind w:left="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4C">
      <w:pPr>
        <w:ind w:left="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4D">
      <w:pPr>
        <w:ind w:left="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4E">
      <w:pPr>
        <w:ind w:left="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4F">
      <w:pPr>
        <w:ind w:left="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50">
      <w:pPr>
        <w:ind w:left="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51">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--random_crop (int)</w:t>
      </w:r>
    </w:p>
    <w:p w:rsidR="00000000" w:rsidDel="00000000" w:rsidP="00000000" w:rsidRDefault="00000000" w:rsidRPr="00000000" w14:paraId="00000052">
      <w:pPr>
        <w:numPr>
          <w:ilvl w:val="1"/>
          <w:numId w:val="2"/>
        </w:numPr>
        <w:ind w:left="1440" w:hanging="360"/>
        <w:contextualSpacing w:val="1"/>
        <w:jc w:val="both"/>
        <w:rPr/>
      </w:pPr>
      <w:r w:rsidDel="00000000" w:rsidR="00000000" w:rsidRPr="00000000">
        <w:rPr>
          <w:rtl w:val="0"/>
        </w:rPr>
        <w:t xml:space="preserve">Crops the image in a random position inside the image with the crop being a percentage size of the total image</w:t>
      </w:r>
    </w:p>
    <w:p w:rsidR="00000000" w:rsidDel="00000000" w:rsidP="00000000" w:rsidRDefault="00000000" w:rsidRPr="00000000" w14:paraId="00000053">
      <w:pPr>
        <w:ind w:left="1440" w:firstLine="0"/>
        <w:contextualSpacing w:val="0"/>
        <w:jc w:val="both"/>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043113" cy="2043113"/>
            <wp:effectExtent b="25400" l="25400" r="25400" t="2540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043113" cy="2043113"/>
                    </a:xfrm>
                    <a:prstGeom prst="rect"/>
                    <a:ln w="25400">
                      <a:solidFill>
                        <a:srgbClr val="FF0000"/>
                      </a:solidFill>
                      <a:prstDash val="solid"/>
                    </a:ln>
                  </pic:spPr>
                </pic:pic>
              </a:graphicData>
            </a:graphic>
          </wp:inline>
        </w:drawing>
      </w:r>
      <w:r w:rsidDel="00000000" w:rsidR="00000000" w:rsidRPr="00000000">
        <w:rPr>
          <w:rFonts w:ascii="Consolas" w:cs="Consolas" w:eastAsia="Consolas" w:hAnsi="Consolas"/>
        </w:rPr>
        <mc:AlternateContent>
          <mc:Choice Requires="wpg">
            <w:drawing>
              <wp:inline distB="114300" distT="114300" distL="114300" distR="114300">
                <wp:extent cx="2052638" cy="2052638"/>
                <wp:effectExtent b="25400" l="25400" r="25400" t="25400"/>
                <wp:docPr id="2" name=""/>
                <a:graphic>
                  <a:graphicData uri="http://schemas.microsoft.com/office/word/2010/wordprocessingGroup">
                    <wpg:wgp>
                      <wpg:cNvGrpSpPr/>
                      <wpg:grpSpPr>
                        <a:xfrm>
                          <a:off x="1371600" y="419100"/>
                          <a:ext cx="2052638" cy="2052638"/>
                          <a:chOff x="1371600" y="419100"/>
                          <a:chExt cx="4876800" cy="4876800"/>
                        </a:xfrm>
                      </wpg:grpSpPr>
                      <pic:pic>
                        <pic:nvPicPr>
                          <pic:cNvPr descr="Lenna_(test_image).png" id="2" name="Shape 2"/>
                          <pic:cNvPicPr preferRelativeResize="0"/>
                        </pic:nvPicPr>
                        <pic:blipFill>
                          <a:blip r:embed="rId10">
                            <a:alphaModFix/>
                          </a:blip>
                          <a:stretch>
                            <a:fillRect/>
                          </a:stretch>
                        </pic:blipFill>
                        <pic:spPr>
                          <a:xfrm>
                            <a:off x="1371600" y="419100"/>
                            <a:ext cx="4876800" cy="4876800"/>
                          </a:xfrm>
                          <a:prstGeom prst="rect">
                            <a:avLst/>
                          </a:prstGeom>
                          <a:noFill/>
                          <a:ln>
                            <a:noFill/>
                          </a:ln>
                        </pic:spPr>
                      </pic:pic>
                      <wps:wsp>
                        <wps:cNvSpPr/>
                        <wps:cNvPr id="3" name="Shape 3"/>
                        <wps:spPr>
                          <a:xfrm>
                            <a:off x="3686175" y="685800"/>
                            <a:ext cx="2314500" cy="2286000"/>
                          </a:xfrm>
                          <a:prstGeom prst="rect">
                            <a:avLst/>
                          </a:prstGeom>
                          <a:noFill/>
                          <a:ln cap="flat" cmpd="sng" w="76200">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052638" cy="2052638"/>
                <wp:effectExtent b="25400" l="25400" r="25400" t="25400"/>
                <wp:docPr id="2" name="image7.png"/>
                <a:graphic>
                  <a:graphicData uri="http://schemas.openxmlformats.org/drawingml/2006/picture">
                    <pic:pic>
                      <pic:nvPicPr>
                        <pic:cNvPr id="0" name="image7.png"/>
                        <pic:cNvPicPr preferRelativeResize="0"/>
                      </pic:nvPicPr>
                      <pic:blipFill>
                        <a:blip r:embed="rId11"/>
                        <a:srcRect/>
                        <a:stretch>
                          <a:fillRect/>
                        </a:stretch>
                      </pic:blipFill>
                      <pic:spPr>
                        <a:xfrm>
                          <a:off x="0" y="0"/>
                          <a:ext cx="2052638" cy="2052638"/>
                        </a:xfrm>
                        <a:prstGeom prst="rect"/>
                        <a:ln w="25400">
                          <a:solidFill>
                            <a:srgbClr val="00AB44"/>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54">
      <w:pPr>
        <w:numPr>
          <w:ilvl w:val="1"/>
          <w:numId w:val="2"/>
        </w:numPr>
        <w:ind w:left="144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default=0</w:t>
      </w:r>
    </w:p>
    <w:p w:rsidR="00000000" w:rsidDel="00000000" w:rsidP="00000000" w:rsidRDefault="00000000" w:rsidRPr="00000000" w14:paraId="00000055">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--random_scale (int) </w:t>
      </w:r>
    </w:p>
    <w:p w:rsidR="00000000" w:rsidDel="00000000" w:rsidP="00000000" w:rsidRDefault="00000000" w:rsidRPr="00000000" w14:paraId="00000056">
      <w:pPr>
        <w:numPr>
          <w:ilvl w:val="1"/>
          <w:numId w:val="2"/>
        </w:numPr>
        <w:ind w:left="1440" w:hanging="360"/>
        <w:contextualSpacing w:val="1"/>
        <w:jc w:val="both"/>
        <w:rPr/>
      </w:pPr>
      <w:r w:rsidDel="00000000" w:rsidR="00000000" w:rsidRPr="00000000">
        <w:rPr>
          <w:rtl w:val="0"/>
        </w:rPr>
        <w:t xml:space="preserve">Crops the image to the center but crops to a random amount from the percentage to the full size of the image</w:t>
      </w:r>
    </w:p>
    <w:p w:rsidR="00000000" w:rsidDel="00000000" w:rsidP="00000000" w:rsidRDefault="00000000" w:rsidRPr="00000000" w14:paraId="00000057">
      <w:pPr>
        <w:ind w:left="1440" w:firstLine="0"/>
        <w:contextualSpacing w:val="0"/>
        <w:jc w:val="both"/>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043113" cy="2043113"/>
            <wp:effectExtent b="25400" l="25400" r="25400" t="25400"/>
            <wp:docPr id="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043113" cy="2043113"/>
                    </a:xfrm>
                    <a:prstGeom prst="rect"/>
                    <a:ln w="25400">
                      <a:solidFill>
                        <a:srgbClr val="FF0000"/>
                      </a:solidFill>
                      <a:prstDash val="solid"/>
                    </a:ln>
                  </pic:spPr>
                </pic:pic>
              </a:graphicData>
            </a:graphic>
          </wp:inline>
        </w:drawing>
      </w:r>
      <w:r w:rsidDel="00000000" w:rsidR="00000000" w:rsidRPr="00000000">
        <w:rPr>
          <w:rFonts w:ascii="Consolas" w:cs="Consolas" w:eastAsia="Consolas" w:hAnsi="Consolas"/>
        </w:rPr>
        <mc:AlternateContent>
          <mc:Choice Requires="wpg">
            <w:drawing>
              <wp:inline distB="114300" distT="114300" distL="114300" distR="114300">
                <wp:extent cx="2052638" cy="2052638"/>
                <wp:effectExtent b="25400" l="25400" r="25400" t="25400"/>
                <wp:docPr id="3" name=""/>
                <a:graphic>
                  <a:graphicData uri="http://schemas.microsoft.com/office/word/2010/wordprocessingGroup">
                    <wpg:wgp>
                      <wpg:cNvGrpSpPr/>
                      <wpg:grpSpPr>
                        <a:xfrm>
                          <a:off x="1371600" y="419100"/>
                          <a:ext cx="2052638" cy="2052638"/>
                          <a:chOff x="1371600" y="419100"/>
                          <a:chExt cx="4876800" cy="4876800"/>
                        </a:xfrm>
                      </wpg:grpSpPr>
                      <pic:pic>
                        <pic:nvPicPr>
                          <pic:cNvPr descr="Lenna_(test_image).png" id="2" name="Shape 2"/>
                          <pic:cNvPicPr preferRelativeResize="0"/>
                        </pic:nvPicPr>
                        <pic:blipFill>
                          <a:blip r:embed="rId13">
                            <a:alphaModFix/>
                          </a:blip>
                          <a:stretch>
                            <a:fillRect/>
                          </a:stretch>
                        </pic:blipFill>
                        <pic:spPr>
                          <a:xfrm>
                            <a:off x="1371600" y="419100"/>
                            <a:ext cx="4876800" cy="4876800"/>
                          </a:xfrm>
                          <a:prstGeom prst="rect">
                            <a:avLst/>
                          </a:prstGeom>
                          <a:noFill/>
                          <a:ln>
                            <a:noFill/>
                          </a:ln>
                        </pic:spPr>
                      </pic:pic>
                      <wps:wsp>
                        <wps:cNvSpPr/>
                        <wps:cNvPr id="4" name="Shape 4"/>
                        <wps:spPr>
                          <a:xfrm>
                            <a:off x="3690900" y="2743200"/>
                            <a:ext cx="238200" cy="228600"/>
                          </a:xfrm>
                          <a:prstGeom prst="ellipse">
                            <a:avLst/>
                          </a:prstGeom>
                          <a:noFill/>
                          <a:ln cap="flat" cmpd="sng" w="114300">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 name="Shape 5"/>
                        <wps:spPr>
                          <a:xfrm>
                            <a:off x="1833600" y="1019250"/>
                            <a:ext cx="3952800" cy="3676500"/>
                          </a:xfrm>
                          <a:prstGeom prst="rect">
                            <a:avLst/>
                          </a:prstGeom>
                          <a:noFill/>
                          <a:ln cap="flat" cmpd="sng" w="76200">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052638" cy="2052638"/>
                <wp:effectExtent b="25400" l="25400" r="25400" t="25400"/>
                <wp:docPr id="3" name="image9.png"/>
                <a:graphic>
                  <a:graphicData uri="http://schemas.openxmlformats.org/drawingml/2006/picture">
                    <pic:pic>
                      <pic:nvPicPr>
                        <pic:cNvPr id="0" name="image9.png"/>
                        <pic:cNvPicPr preferRelativeResize="0"/>
                      </pic:nvPicPr>
                      <pic:blipFill>
                        <a:blip r:embed="rId14"/>
                        <a:srcRect/>
                        <a:stretch>
                          <a:fillRect/>
                        </a:stretch>
                      </pic:blipFill>
                      <pic:spPr>
                        <a:xfrm>
                          <a:off x="0" y="0"/>
                          <a:ext cx="2052638" cy="2052638"/>
                        </a:xfrm>
                        <a:prstGeom prst="rect"/>
                        <a:ln w="25400">
                          <a:solidFill>
                            <a:srgbClr val="00AB44"/>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numPr>
          <w:ilvl w:val="1"/>
          <w:numId w:val="1"/>
        </w:numPr>
        <w:ind w:left="144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default=0</w:t>
      </w:r>
    </w:p>
    <w:p w:rsidR="00000000" w:rsidDel="00000000" w:rsidP="00000000" w:rsidRDefault="00000000" w:rsidRPr="00000000" w14:paraId="00000059">
      <w:pPr>
        <w:ind w:left="144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5A">
      <w:pPr>
        <w:ind w:left="144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5B">
      <w:pPr>
        <w:ind w:left="144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5C">
      <w:pPr>
        <w:ind w:left="144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5D">
      <w:pPr>
        <w:ind w:left="144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5E">
      <w:pPr>
        <w:ind w:left="144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5F">
      <w:pPr>
        <w:ind w:left="1440" w:firstLine="0"/>
        <w:contextualSpacing w:val="0"/>
        <w:jc w:val="both"/>
        <w:rPr>
          <w:rFonts w:ascii="Consolas" w:cs="Consolas" w:eastAsia="Consolas" w:hAnsi="Consolas"/>
        </w:rPr>
      </w:pPr>
      <w:r w:rsidDel="00000000" w:rsidR="00000000" w:rsidRPr="00000000">
        <w:rPr>
          <w:rtl w:val="0"/>
        </w:rPr>
      </w:r>
    </w:p>
    <w:p w:rsidR="00000000" w:rsidDel="00000000" w:rsidP="00000000" w:rsidRDefault="00000000" w:rsidRPr="00000000" w14:paraId="00000060">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--random_brightness (int) </w:t>
      </w:r>
    </w:p>
    <w:p w:rsidR="00000000" w:rsidDel="00000000" w:rsidP="00000000" w:rsidRDefault="00000000" w:rsidRPr="00000000" w14:paraId="00000061">
      <w:pPr>
        <w:numPr>
          <w:ilvl w:val="1"/>
          <w:numId w:val="2"/>
        </w:numPr>
        <w:ind w:left="1440" w:hanging="360"/>
        <w:contextualSpacing w:val="1"/>
        <w:jc w:val="both"/>
        <w:rPr/>
      </w:pPr>
      <w:r w:rsidDel="00000000" w:rsidR="00000000" w:rsidRPr="00000000">
        <w:rPr>
          <w:rtl w:val="0"/>
        </w:rPr>
        <w:t xml:space="preserve">Range to change the the brightness of the image randomly </w:t>
      </w:r>
    </w:p>
    <w:p w:rsidR="00000000" w:rsidDel="00000000" w:rsidP="00000000" w:rsidRDefault="00000000" w:rsidRPr="00000000" w14:paraId="00000062">
      <w:pPr>
        <w:ind w:left="1440" w:firstLine="0"/>
        <w:contextualSpacing w:val="0"/>
        <w:jc w:val="both"/>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043113" cy="2043113"/>
            <wp:effectExtent b="25400" l="25400" r="25400" t="2540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043113" cy="2043113"/>
                    </a:xfrm>
                    <a:prstGeom prst="rect"/>
                    <a:ln w="25400">
                      <a:solidFill>
                        <a:srgbClr val="FF0000"/>
                      </a:solidFill>
                      <a:prstDash val="solid"/>
                    </a:ln>
                  </pic:spPr>
                </pic:pic>
              </a:graphicData>
            </a:graphic>
          </wp:inline>
        </w:drawing>
      </w:r>
      <w:r w:rsidDel="00000000" w:rsidR="00000000" w:rsidRPr="00000000">
        <w:rPr>
          <w:rFonts w:ascii="Consolas" w:cs="Consolas" w:eastAsia="Consolas" w:hAnsi="Consolas"/>
        </w:rPr>
        <w:drawing>
          <wp:inline distB="114300" distT="114300" distL="114300" distR="114300">
            <wp:extent cx="2046287" cy="2046287"/>
            <wp:effectExtent b="25400" l="25400" r="25400" t="2540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046287" cy="2046287"/>
                    </a:xfrm>
                    <a:prstGeom prst="rect"/>
                    <a:ln w="25400">
                      <a:solidFill>
                        <a:srgbClr val="00AB44"/>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2"/>
        </w:numPr>
        <w:ind w:left="144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default=0</w:t>
      </w:r>
    </w:p>
    <w:p w:rsidR="00000000" w:rsidDel="00000000" w:rsidP="00000000" w:rsidRDefault="00000000" w:rsidRPr="00000000" w14:paraId="00000064">
      <w:pPr>
        <w:numPr>
          <w:ilvl w:val="0"/>
          <w:numId w:val="2"/>
        </w:numPr>
        <w:ind w:left="720" w:hanging="360"/>
        <w:contextualSpacing w:val="1"/>
        <w:jc w:val="both"/>
        <w:rPr>
          <w:rFonts w:ascii="Consolas" w:cs="Consolas" w:eastAsia="Consolas" w:hAnsi="Consolas"/>
          <w:u w:val="none"/>
        </w:rPr>
      </w:pPr>
      <w:r w:rsidDel="00000000" w:rsidR="00000000" w:rsidRPr="00000000">
        <w:rPr>
          <w:rFonts w:ascii="Consolas" w:cs="Consolas" w:eastAsia="Consolas" w:hAnsi="Consolas"/>
          <w:rtl w:val="0"/>
        </w:rPr>
        <w:t xml:space="preserve">--tfhub_module (str)</w:t>
      </w:r>
    </w:p>
    <w:p w:rsidR="00000000" w:rsidDel="00000000" w:rsidP="00000000" w:rsidRDefault="00000000" w:rsidRPr="00000000" w14:paraId="00000065">
      <w:pPr>
        <w:numPr>
          <w:ilvl w:val="1"/>
          <w:numId w:val="2"/>
        </w:numPr>
        <w:ind w:left="1440" w:hanging="360"/>
        <w:contextualSpacing w:val="1"/>
        <w:rPr>
          <w:rFonts w:ascii="Consolas" w:cs="Consolas" w:eastAsia="Consolas" w:hAnsi="Consolas"/>
          <w:u w:val="none"/>
        </w:rPr>
      </w:pPr>
      <w:r w:rsidDel="00000000" w:rsidR="00000000" w:rsidRPr="00000000">
        <w:rPr>
          <w:rtl w:val="0"/>
        </w:rPr>
        <w:t xml:space="preserve">If you want to change the network architecture from the default of Inceptionv3 to another, enter the module name from which the architecture will be downloaded from the TensorFlow Hub. To find more modules visit:</w:t>
      </w:r>
      <w:r w:rsidDel="00000000" w:rsidR="00000000" w:rsidRPr="00000000">
        <w:rPr>
          <w:rFonts w:ascii="Consolas" w:cs="Consolas" w:eastAsia="Consolas" w:hAnsi="Consolas"/>
          <w:rtl w:val="0"/>
        </w:rPr>
        <w:t xml:space="preserve"> https://www.tensorflow.org/hub/modules/</w:t>
      </w:r>
    </w:p>
    <w:p w:rsidR="00000000" w:rsidDel="00000000" w:rsidP="00000000" w:rsidRDefault="00000000" w:rsidRPr="00000000" w14:paraId="00000066">
      <w:pPr>
        <w:numPr>
          <w:ilvl w:val="0"/>
          <w:numId w:val="2"/>
        </w:numPr>
        <w:ind w:left="720" w:hanging="360"/>
        <w:contextualSpacing w:val="1"/>
        <w:jc w:val="both"/>
        <w:rPr>
          <w:rFonts w:ascii="Consolas" w:cs="Consolas" w:eastAsia="Consolas" w:hAnsi="Consolas"/>
        </w:rPr>
      </w:pPr>
      <w:r w:rsidDel="00000000" w:rsidR="00000000" w:rsidRPr="00000000">
        <w:rPr>
          <w:rFonts w:ascii="Consolas" w:cs="Consolas" w:eastAsia="Consolas" w:hAnsi="Consolas"/>
          <w:rtl w:val="0"/>
        </w:rPr>
        <w:t xml:space="preserve">--saved_model_dir (directory) </w:t>
      </w:r>
    </w:p>
    <w:p w:rsidR="00000000" w:rsidDel="00000000" w:rsidP="00000000" w:rsidRDefault="00000000" w:rsidRPr="00000000" w14:paraId="00000067">
      <w:pPr>
        <w:numPr>
          <w:ilvl w:val="1"/>
          <w:numId w:val="2"/>
        </w:numPr>
        <w:ind w:left="1440" w:hanging="360"/>
        <w:contextualSpacing w:val="1"/>
        <w:jc w:val="both"/>
        <w:rPr/>
      </w:pPr>
      <w:r w:rsidDel="00000000" w:rsidR="00000000" w:rsidRPr="00000000">
        <w:rPr>
          <w:rtl w:val="0"/>
        </w:rPr>
        <w:t xml:space="preserve">This is where you will save your final model that has been trained from the images</w:t>
      </w:r>
      <w:r w:rsidDel="00000000" w:rsidR="00000000" w:rsidRPr="00000000">
        <w:rPr>
          <w:rtl w:val="0"/>
        </w:rPr>
      </w:r>
    </w:p>
    <w:p w:rsidR="00000000" w:rsidDel="00000000" w:rsidP="00000000" w:rsidRDefault="00000000" w:rsidRPr="00000000" w14:paraId="00000068">
      <w:pPr>
        <w:pStyle w:val="Heading1"/>
        <w:pBdr>
          <w:top w:space="0" w:sz="0" w:val="nil"/>
          <w:left w:space="0" w:sz="0" w:val="nil"/>
          <w:bottom w:space="0" w:sz="0" w:val="nil"/>
          <w:right w:space="0" w:sz="0" w:val="nil"/>
          <w:between w:space="0" w:sz="0" w:val="nil"/>
        </w:pBdr>
        <w:shd w:fill="auto" w:val="clear"/>
        <w:contextualSpacing w:val="0"/>
        <w:jc w:val="both"/>
        <w:rPr/>
      </w:pPr>
      <w:bookmarkStart w:colFirst="0" w:colLast="0" w:name="_srpx7oth8uga" w:id="6"/>
      <w:bookmarkEnd w:id="6"/>
      <w:r w:rsidDel="00000000" w:rsidR="00000000" w:rsidRPr="00000000">
        <w:rPr>
          <w:rtl w:val="0"/>
        </w:rPr>
        <w:t xml:space="preserve">REFERENCES</w:t>
      </w:r>
    </w:p>
    <w:p w:rsidR="00000000" w:rsidDel="00000000" w:rsidP="00000000" w:rsidRDefault="00000000" w:rsidRPr="00000000" w14:paraId="00000069">
      <w:pPr>
        <w:contextualSpacing w:val="0"/>
        <w:rPr/>
      </w:pPr>
      <w:r w:rsidDel="00000000" w:rsidR="00000000" w:rsidRPr="00000000">
        <w:rPr>
          <w:rtl w:val="0"/>
        </w:rPr>
        <w:t xml:space="preserve">https://github.com/tensorflow/hub/blob/master/examples/image_retraining/retrain.py</w:t>
      </w:r>
      <w:r w:rsidDel="00000000" w:rsidR="00000000" w:rsidRPr="00000000">
        <w:rPr>
          <w:rtl w:val="0"/>
        </w:rPr>
      </w:r>
    </w:p>
    <w:p w:rsidR="00000000" w:rsidDel="00000000" w:rsidP="00000000" w:rsidRDefault="00000000" w:rsidRPr="00000000" w14:paraId="0000006A">
      <w:pPr>
        <w:contextualSpacing w:val="0"/>
        <w:jc w:val="both"/>
        <w:rPr/>
      </w:pPr>
      <w:r w:rsidDel="00000000" w:rsidR="00000000" w:rsidRPr="00000000">
        <w:rPr>
          <w:rtl w:val="0"/>
        </w:rPr>
        <w:t xml:space="preserve">https://www.tensorflow.org/hub/modules/</w:t>
      </w:r>
      <w:r w:rsidDel="00000000" w:rsidR="00000000" w:rsidRPr="00000000">
        <w:rPr>
          <w:rtl w:val="0"/>
        </w:rPr>
      </w:r>
    </w:p>
    <w:p w:rsidR="00000000" w:rsidDel="00000000" w:rsidP="00000000" w:rsidRDefault="00000000" w:rsidRPr="00000000" w14:paraId="0000006B">
      <w:pPr>
        <w:contextualSpacing w:val="0"/>
        <w:jc w:val="both"/>
        <w:rPr/>
      </w:pPr>
      <w:r w:rsidDel="00000000" w:rsidR="00000000" w:rsidRPr="00000000">
        <w:rPr>
          <w:rtl w:val="0"/>
        </w:rPr>
        <w:t xml:space="preserve">https://www.tensorflow.org/hub/tutorials/image_retraining</w:t>
      </w:r>
      <w:r w:rsidDel="00000000" w:rsidR="00000000" w:rsidRPr="00000000">
        <w:rPr>
          <w:rtl w:val="0"/>
        </w:rPr>
      </w:r>
    </w:p>
    <w:p w:rsidR="00000000" w:rsidDel="00000000" w:rsidP="00000000" w:rsidRDefault="00000000" w:rsidRPr="00000000" w14:paraId="0000006C">
      <w:pPr>
        <w:contextualSpacing w:val="0"/>
        <w:jc w:val="both"/>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17" w:type="default"/>
      <w:headerReference r:id="rId18" w:type="first"/>
      <w:footerReference r:id="rId19" w:type="default"/>
      <w:footerReference r:id="rId20" w:type="first"/>
      <w:pgSz w:h="15840" w:w="12240"/>
      <w:pgMar w:bottom="1080" w:top="108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nsolas"/>
  <w:font w:name="Arial Unicode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contextualSpacing w:val="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before="0" w:lineRule="auto"/>
      <w:contextualSpacing w:val="0"/>
      <w:rPr>
        <w:rFonts w:ascii="Consolas" w:cs="Consolas" w:eastAsia="Consolas" w:hAnsi="Consolas"/>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image" Target="media/image16.png"/><Relationship Id="rId13" Type="http://schemas.openxmlformats.org/officeDocument/2006/relationships/image" Target="media/image15.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header" Target="header1.xml"/><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14.png"/><Relationship Id="rId18" Type="http://schemas.openxmlformats.org/officeDocument/2006/relationships/header" Target="header2.xml"/><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